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3B" w:rsidRDefault="000A0E3B" w:rsidP="000A0E3B">
      <w:pPr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2289810" cy="1660525"/>
            <wp:effectExtent l="19050" t="0" r="0" b="0"/>
            <wp:docPr id="1" name="Picture 1" descr="E:\1 งาน อบต\ลายเซ็นต์\ตรา อบต แบบแก้ไ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งาน อบต\ลายเซ็นต์\ตรา อบต แบบแก้ไ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3B" w:rsidRDefault="000A0E3B" w:rsidP="000A0E3B">
      <w:pPr>
        <w:jc w:val="center"/>
        <w:rPr>
          <w:rFonts w:hint="cs"/>
          <w:b/>
          <w:bCs/>
          <w:sz w:val="40"/>
          <w:szCs w:val="40"/>
        </w:rPr>
      </w:pPr>
      <w:r w:rsidRPr="000A0E3B">
        <w:rPr>
          <w:b/>
          <w:bCs/>
          <w:sz w:val="40"/>
          <w:szCs w:val="40"/>
          <w:cs/>
        </w:rPr>
        <w:t>ข้อมูลเชิงสถิติเรื่องร้องเรียนการทุจริต</w:t>
      </w:r>
    </w:p>
    <w:p w:rsidR="000A0E3B" w:rsidRDefault="000A0E3B" w:rsidP="000A0E3B">
      <w:pPr>
        <w:jc w:val="center"/>
        <w:rPr>
          <w:b/>
          <w:bCs/>
          <w:sz w:val="40"/>
          <w:szCs w:val="40"/>
        </w:rPr>
      </w:pPr>
      <w:r w:rsidRPr="000A0E3B">
        <w:rPr>
          <w:b/>
          <w:bCs/>
          <w:sz w:val="40"/>
          <w:szCs w:val="40"/>
          <w:cs/>
        </w:rPr>
        <w:t>ประจ</w:t>
      </w:r>
      <w:r w:rsidRPr="000A0E3B">
        <w:rPr>
          <w:rFonts w:hint="cs"/>
          <w:b/>
          <w:bCs/>
          <w:sz w:val="40"/>
          <w:szCs w:val="40"/>
          <w:cs/>
        </w:rPr>
        <w:t>ำ</w:t>
      </w:r>
      <w:r w:rsidRPr="000A0E3B">
        <w:rPr>
          <w:b/>
          <w:bCs/>
          <w:sz w:val="40"/>
          <w:szCs w:val="40"/>
          <w:cs/>
        </w:rPr>
        <w:t>ปีงบประมาณ ๒๕๖๒</w:t>
      </w:r>
    </w:p>
    <w:p w:rsidR="000A0E3B" w:rsidRPr="000A0E3B" w:rsidRDefault="000A0E3B" w:rsidP="000A0E3B">
      <w:pPr>
        <w:jc w:val="center"/>
        <w:rPr>
          <w:b/>
          <w:bCs/>
          <w:sz w:val="20"/>
          <w:szCs w:val="20"/>
        </w:rPr>
      </w:pPr>
    </w:p>
    <w:p w:rsidR="000A0E3B" w:rsidRDefault="000A0E3B" w:rsidP="000A0E3B">
      <w:pPr>
        <w:jc w:val="center"/>
      </w:pPr>
      <w:r>
        <w:rPr>
          <w:rFonts w:hint="cs"/>
          <w:cs/>
        </w:rPr>
        <w:t>****************************************</w:t>
      </w:r>
    </w:p>
    <w:p w:rsidR="000A0E3B" w:rsidRDefault="000A0E3B" w:rsidP="000A0E3B">
      <w:pPr>
        <w:jc w:val="center"/>
      </w:pPr>
    </w:p>
    <w:p w:rsidR="000A0E3B" w:rsidRDefault="000A0E3B" w:rsidP="000A0E3B">
      <w:pPr>
        <w:rPr>
          <w:rFonts w:hint="cs"/>
        </w:rPr>
      </w:pPr>
      <w:r>
        <w:rPr>
          <w:rFonts w:hint="cs"/>
          <w:cs/>
        </w:rPr>
        <w:tab/>
      </w:r>
      <w:r>
        <w:rPr>
          <w:cs/>
        </w:rPr>
        <w:t xml:space="preserve">ตามที่ศูนย์รับเรื่องร้องเรียนทุจริตประพฤติมิชอบ </w:t>
      </w:r>
      <w:r>
        <w:rPr>
          <w:rFonts w:hint="cs"/>
          <w:cs/>
        </w:rPr>
        <w:t>องค์การบริหารส่วนตำบลกุดตุ้ม</w:t>
      </w:r>
      <w:r>
        <w:rPr>
          <w:cs/>
        </w:rPr>
        <w:t xml:space="preserve"> ได้เปิดให้มีช่องทางการ ร้องเรียนการทุจริตผ่าน</w:t>
      </w:r>
      <w:r>
        <w:rPr>
          <w:rFonts w:hint="cs"/>
          <w:cs/>
        </w:rPr>
        <w:t xml:space="preserve">  </w:t>
      </w:r>
      <w:r>
        <w:rPr>
          <w:cs/>
        </w:rPr>
        <w:t xml:space="preserve"> </w:t>
      </w:r>
      <w:hyperlink r:id="rId5" w:history="1">
        <w:r w:rsidRPr="00C8323B">
          <w:rPr>
            <w:rStyle w:val="a5"/>
          </w:rPr>
          <w:t>http://kodtum.go.th</w:t>
        </w:r>
      </w:hyperlink>
      <w: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นั้น   ศูนย์รับเรื่องร้องเรียนทุจริตประพฤติมิชอบ จึงแจ้งสถิติเรื่องร้องเรียนการทุจริตประจ</w:t>
      </w:r>
      <w:r>
        <w:rPr>
          <w:rFonts w:hint="cs"/>
          <w:cs/>
        </w:rPr>
        <w:t xml:space="preserve">ำ </w:t>
      </w:r>
      <w:r>
        <w:rPr>
          <w:cs/>
        </w:rPr>
        <w:t xml:space="preserve">ปีงบประมาณ ๒๕๖๒ ดังนี้   </w:t>
      </w:r>
    </w:p>
    <w:p w:rsidR="000A0E3B" w:rsidRDefault="000A0E3B" w:rsidP="000A0E3B">
      <w:r>
        <w:rPr>
          <w:rFonts w:hint="cs"/>
          <w:cs/>
        </w:rPr>
        <w:tab/>
      </w:r>
      <w:r>
        <w:rPr>
          <w:cs/>
        </w:rPr>
        <w:t xml:space="preserve"> - การร้องเรียนทุจริตประพฤติมิชอบ จ</w:t>
      </w:r>
      <w:r>
        <w:rPr>
          <w:rFonts w:hint="cs"/>
          <w:cs/>
        </w:rPr>
        <w:t>ำ</w:t>
      </w:r>
      <w:r>
        <w:rPr>
          <w:cs/>
        </w:rPr>
        <w:t>นวน ๐ เรื่อง</w:t>
      </w:r>
    </w:p>
    <w:p w:rsidR="000A0E3B" w:rsidRDefault="000A0E3B" w:rsidP="000A0E3B">
      <w:pPr>
        <w:jc w:val="center"/>
      </w:pPr>
    </w:p>
    <w:p w:rsidR="000A0E3B" w:rsidRDefault="000A0E3B" w:rsidP="000A0E3B">
      <w:pPr>
        <w:jc w:val="center"/>
      </w:pPr>
    </w:p>
    <w:p w:rsidR="005D04BE" w:rsidRDefault="000A0E3B" w:rsidP="000A0E3B">
      <w:pPr>
        <w:jc w:val="center"/>
      </w:pPr>
      <w:r>
        <w:rPr>
          <w:cs/>
        </w:rPr>
        <w:t xml:space="preserve">ศูนย์รับเรื่องร้องเรียนทุจริตประพฤติมิชอบ ๓๑ </w:t>
      </w:r>
      <w:r>
        <w:rPr>
          <w:rFonts w:hint="cs"/>
          <w:cs/>
        </w:rPr>
        <w:t>กรกฎ</w:t>
      </w:r>
      <w:r>
        <w:rPr>
          <w:cs/>
        </w:rPr>
        <w:t>าคม ๒๕๖๒</w:t>
      </w:r>
    </w:p>
    <w:sectPr w:rsidR="005D04BE" w:rsidSect="000A0E3B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A0E3B"/>
    <w:rsid w:val="000A0E3B"/>
    <w:rsid w:val="005D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3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E3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0A0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tum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De</cp:lastModifiedBy>
  <cp:revision>1</cp:revision>
  <dcterms:created xsi:type="dcterms:W3CDTF">2019-08-15T08:55:00Z</dcterms:created>
  <dcterms:modified xsi:type="dcterms:W3CDTF">2019-08-15T09:03:00Z</dcterms:modified>
</cp:coreProperties>
</file>